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F01P.0.430070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Cottbus-Senftenberg, Zentralcampus Cottbus, Umzug Zentralwerkstatt in Halle 3B, Gebäudeautomation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CBS-L-30024149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Gebäudeautomation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